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D1070" w:rsidRDefault="000D1070" w:rsidP="000D1070">
      <w:pP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1070">
        <w:rPr>
          <w:rFonts w:asciiTheme="minorHAnsi" w:hAnsiTheme="minorHAnsi" w:cstheme="minorHAnsi"/>
          <w:b/>
          <w:sz w:val="22"/>
          <w:szCs w:val="22"/>
        </w:rPr>
        <w:t xml:space="preserve">Załącznik nr 2 do zapytania ofertowego </w:t>
      </w:r>
    </w:p>
    <w:p w:rsidR="000D1070" w:rsidRPr="00025DF9" w:rsidRDefault="000D1070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EF32D7" w:rsidRPr="00025DF9" w:rsidRDefault="000D1070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WZÓR UMOWY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………………..</w:t>
      </w:r>
      <w:r w:rsidR="00EF32D7">
        <w:rPr>
          <w:b/>
          <w:bCs/>
          <w:sz w:val="22"/>
          <w:szCs w:val="22"/>
          <w:lang w:val="de-DE"/>
        </w:rPr>
        <w:t xml:space="preserve"> 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(Dz. U z 2018 r., poz. 1986 z póź</w:t>
      </w:r>
      <w:r w:rsidR="003F5CE8">
        <w:rPr>
          <w:rFonts w:asciiTheme="minorHAnsi" w:hAnsiTheme="minorHAnsi" w:cstheme="minorHAnsi"/>
          <w:sz w:val="22"/>
          <w:szCs w:val="22"/>
        </w:rPr>
        <w:t>n</w:t>
      </w:r>
      <w:r w:rsidRPr="003F5CE8">
        <w:rPr>
          <w:rFonts w:asciiTheme="minorHAnsi" w:hAnsiTheme="minorHAnsi" w:cstheme="minorHAnsi"/>
          <w:sz w:val="22"/>
          <w:szCs w:val="22"/>
        </w:rPr>
        <w:t>. zm.)</w:t>
      </w:r>
      <w:r w:rsidRPr="00BC1EB7">
        <w:rPr>
          <w:rFonts w:asciiTheme="minorHAnsi" w:hAnsiTheme="minorHAnsi" w:cstheme="minorHAnsi"/>
          <w:sz w:val="22"/>
          <w:szCs w:val="22"/>
        </w:rPr>
        <w:t xml:space="preserve"> ( art. 4 pkt. 8).</w:t>
      </w:r>
    </w:p>
    <w:p w:rsidR="000D1070" w:rsidRPr="00A679A9" w:rsidRDefault="00942EBC" w:rsidP="000D1070">
      <w:pPr>
        <w:ind w:left="0" w:firstLine="0"/>
        <w:rPr>
          <w:rFonts w:asciiTheme="minorHAnsi" w:hAnsiTheme="minorHAnsi" w:cstheme="minorHAnsi"/>
          <w:b/>
        </w:rPr>
      </w:pPr>
      <w:r w:rsidRPr="00BC1EB7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usługę pn.: </w:t>
      </w:r>
      <w:r w:rsidR="00164DEC" w:rsidRPr="00BC1EB7">
        <w:rPr>
          <w:rFonts w:asciiTheme="minorHAnsi" w:hAnsiTheme="minorHAnsi" w:cstheme="minorHAnsi"/>
          <w:sz w:val="22"/>
          <w:szCs w:val="22"/>
        </w:rPr>
        <w:t xml:space="preserve"> </w:t>
      </w:r>
      <w:r w:rsidR="000D1070" w:rsidRPr="000D1070">
        <w:rPr>
          <w:rFonts w:asciiTheme="minorHAnsi" w:hAnsiTheme="minorHAnsi" w:cstheme="minorHAnsi"/>
          <w:b/>
          <w:sz w:val="22"/>
          <w:szCs w:val="22"/>
        </w:rPr>
        <w:t>Potok Babica w km 0+000 – 6+240 konserwacja bieżąca i (lub) Potok Proszowski w km 0+000 – 7+510 - konserwacja bieżąca.</w:t>
      </w:r>
    </w:p>
    <w:p w:rsidR="00942EBC" w:rsidRPr="000D1070" w:rsidRDefault="00136E97" w:rsidP="005D2DF8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D1070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0D1070">
        <w:rPr>
          <w:rFonts w:asciiTheme="minorHAnsi" w:hAnsiTheme="minorHAnsi" w:cstheme="minorHAnsi"/>
          <w:sz w:val="22"/>
          <w:szCs w:val="22"/>
        </w:rPr>
        <w:t>usług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do wykonania stanowi zapytanie ofertowe</w:t>
      </w:r>
      <w:r w:rsidR="0068103E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0D1070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0D1070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0D1070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0D1070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0D1070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0D1070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956EC0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>, 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niniejszą umową warunkach, a także zgodnie ze swoją najlepszą wiedzą 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0D1070">
        <w:rPr>
          <w:rFonts w:asciiTheme="minorHAnsi" w:hAnsiTheme="minorHAnsi" w:cstheme="minorHAnsi"/>
          <w:sz w:val="22"/>
          <w:szCs w:val="22"/>
        </w:rPr>
        <w:t xml:space="preserve"> niezwłocznie po podpisaniu umowy, 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0D1070">
        <w:rPr>
          <w:rFonts w:asciiTheme="minorHAnsi" w:hAnsiTheme="minorHAnsi" w:cstheme="minorHAnsi"/>
          <w:sz w:val="22"/>
          <w:szCs w:val="22"/>
        </w:rPr>
        <w:t>–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CD68EF">
        <w:rPr>
          <w:rFonts w:asciiTheme="minorHAnsi" w:hAnsiTheme="minorHAnsi" w:cstheme="minorHAnsi"/>
          <w:sz w:val="22"/>
          <w:szCs w:val="22"/>
        </w:rPr>
        <w:t>30</w:t>
      </w:r>
      <w:bookmarkStart w:id="0" w:name="_GoBack"/>
      <w:bookmarkEnd w:id="0"/>
      <w:r w:rsidR="000D1070">
        <w:rPr>
          <w:rFonts w:asciiTheme="minorHAnsi" w:hAnsiTheme="minorHAnsi" w:cstheme="minorHAnsi"/>
          <w:sz w:val="22"/>
          <w:szCs w:val="22"/>
        </w:rPr>
        <w:t>.11.2019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.</w:t>
      </w:r>
    </w:p>
    <w:p w:rsidR="003F5CE8" w:rsidRPr="003F5CE8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lastRenderedPageBreak/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0D1070">
        <w:rPr>
          <w:rFonts w:asciiTheme="minorHAnsi" w:hAnsiTheme="minorHAnsi" w:cstheme="minorHAnsi"/>
          <w:sz w:val="22"/>
          <w:szCs w:val="22"/>
        </w:rPr>
        <w:t>14</w:t>
      </w:r>
      <w:r w:rsidRPr="003F5CE8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D1070" w:rsidP="000D107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="00025DF9"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="00025DF9"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B2343" w:rsidRPr="003F5CE8" w:rsidRDefault="002474E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0D1070">
        <w:rPr>
          <w:rFonts w:asciiTheme="minorHAnsi" w:hAnsiTheme="minorHAnsi" w:cstheme="minorHAnsi"/>
          <w:sz w:val="22"/>
          <w:szCs w:val="22"/>
        </w:rPr>
        <w:t xml:space="preserve">Pan Zbigniew Kurek tel. (14) 612-51-79. 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3600D8">
      <w:pPr>
        <w:pStyle w:val="Akapitzlist"/>
        <w:widowControl/>
        <w:numPr>
          <w:ilvl w:val="0"/>
          <w:numId w:val="29"/>
        </w:num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0D1070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</w:t>
      </w:r>
      <w:r w:rsidRPr="005D2DF8">
        <w:rPr>
          <w:rFonts w:asciiTheme="minorHAnsi" w:hAnsiTheme="minorHAnsi" w:cstheme="minorHAnsi"/>
          <w:sz w:val="22"/>
          <w:szCs w:val="22"/>
        </w:rPr>
        <w:lastRenderedPageBreak/>
        <w:t xml:space="preserve">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942EBC" w:rsidRPr="003F5CE8" w:rsidRDefault="00942EBC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     2. 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(w przypadku etapowania lub poszczególnego etapu)</w:t>
      </w:r>
      <w:r w:rsidRPr="003F5CE8">
        <w:rPr>
          <w:rFonts w:asciiTheme="minorHAnsi" w:hAnsiTheme="minorHAnsi" w:cstheme="minorHAnsi"/>
          <w:sz w:val="22"/>
          <w:szCs w:val="22"/>
        </w:rPr>
        <w:t>, w wysokości 0,</w:t>
      </w:r>
      <w:r w:rsidR="000D107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lub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3600D8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BC1EB7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5D2DF8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Zapytanie ofertowe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00D8" w:rsidRPr="005D2DF8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3F5CE8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3F5CE8" w:rsidRDefault="00BC1EB7" w:rsidP="00EA4A24">
      <w:pPr>
        <w:pStyle w:val="Bezodstpw"/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637C31" w:rsidRPr="00BC1EB7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637C31" w:rsidRPr="00BC1EB7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83E32"/>
    <w:rsid w:val="000D1070"/>
    <w:rsid w:val="00120073"/>
    <w:rsid w:val="00136E97"/>
    <w:rsid w:val="00145A98"/>
    <w:rsid w:val="00164DEC"/>
    <w:rsid w:val="00173708"/>
    <w:rsid w:val="001C3925"/>
    <w:rsid w:val="002474E2"/>
    <w:rsid w:val="003245F5"/>
    <w:rsid w:val="00341632"/>
    <w:rsid w:val="00354E51"/>
    <w:rsid w:val="003600D8"/>
    <w:rsid w:val="003F5CE8"/>
    <w:rsid w:val="004133BE"/>
    <w:rsid w:val="00534FFA"/>
    <w:rsid w:val="00592815"/>
    <w:rsid w:val="005D2DF8"/>
    <w:rsid w:val="00637C31"/>
    <w:rsid w:val="00651989"/>
    <w:rsid w:val="0068103E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A335CA"/>
    <w:rsid w:val="00AD7435"/>
    <w:rsid w:val="00BC1EB7"/>
    <w:rsid w:val="00BE634A"/>
    <w:rsid w:val="00CB4142"/>
    <w:rsid w:val="00CC3111"/>
    <w:rsid w:val="00CD68EF"/>
    <w:rsid w:val="00CF282B"/>
    <w:rsid w:val="00D41171"/>
    <w:rsid w:val="00DB42FB"/>
    <w:rsid w:val="00E44FEC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4</cp:revision>
  <cp:lastPrinted>2019-09-23T06:42:00Z</cp:lastPrinted>
  <dcterms:created xsi:type="dcterms:W3CDTF">2019-09-19T09:51:00Z</dcterms:created>
  <dcterms:modified xsi:type="dcterms:W3CDTF">2019-09-23T06:54:00Z</dcterms:modified>
</cp:coreProperties>
</file>